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1B" w:rsidRDefault="0022431B" w:rsidP="0022431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-1151890</wp:posOffset>
            </wp:positionH>
            <wp:positionV relativeFrom="paragraph">
              <wp:posOffset>419100</wp:posOffset>
            </wp:positionV>
            <wp:extent cx="2247900" cy="276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inline distT="0" distB="0" distL="0" distR="0">
            <wp:extent cx="3257550" cy="571500"/>
            <wp:effectExtent l="0" t="0" r="0" b="0"/>
            <wp:docPr id="1" name="Picture 1" descr="Description: H&amp;D%20FT%20logo%20(Blue&amp;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&amp;D%20FT%20logo%20(Blue&amp;black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1C5" w:rsidRDefault="002721C5" w:rsidP="002721C5"/>
    <w:p w:rsidR="002721C5" w:rsidRPr="002721C5" w:rsidRDefault="002721C5" w:rsidP="002721C5">
      <w:pPr>
        <w:jc w:val="center"/>
        <w:rPr>
          <w:rFonts w:ascii="Bradley Hand ITC" w:eastAsiaTheme="minorHAnsi" w:hAnsi="Bradley Hand ITC" w:cstheme="minorBidi"/>
          <w:b/>
          <w:bCs w:val="0"/>
          <w:color w:val="1F497D" w:themeColor="text2"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721C5">
        <w:rPr>
          <w:rFonts w:ascii="Bradley Hand ITC" w:eastAsiaTheme="minorHAnsi" w:hAnsi="Bradley Hand ITC" w:cstheme="minorBidi"/>
          <w:b/>
          <w:bCs w:val="0"/>
          <w:color w:val="1F497D" w:themeColor="text2"/>
          <w:sz w:val="120"/>
          <w:szCs w:val="1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Be a Flu Fighter!</w:t>
      </w:r>
    </w:p>
    <w:p w:rsidR="002721C5" w:rsidRPr="002721C5" w:rsidRDefault="002721C5" w:rsidP="002721C5">
      <w:pPr>
        <w:jc w:val="center"/>
        <w:rPr>
          <w:rFonts w:eastAsiaTheme="minorHAnsi"/>
          <w:bCs w:val="0"/>
          <w:sz w:val="32"/>
          <w:szCs w:val="32"/>
        </w:rPr>
      </w:pPr>
      <w:r w:rsidRPr="002721C5">
        <w:rPr>
          <w:rFonts w:eastAsiaTheme="minorHAnsi"/>
          <w:bCs w:val="0"/>
          <w:sz w:val="32"/>
          <w:szCs w:val="32"/>
        </w:rPr>
        <w:t>Over 1000 children were hospitalised</w:t>
      </w:r>
    </w:p>
    <w:p w:rsidR="002721C5" w:rsidRPr="002721C5" w:rsidRDefault="002721C5" w:rsidP="002721C5">
      <w:pPr>
        <w:jc w:val="center"/>
        <w:rPr>
          <w:rFonts w:eastAsiaTheme="minorHAnsi"/>
          <w:bCs w:val="0"/>
          <w:sz w:val="32"/>
          <w:szCs w:val="32"/>
        </w:rPr>
      </w:pPr>
      <w:proofErr w:type="gramStart"/>
      <w:r w:rsidRPr="002721C5">
        <w:rPr>
          <w:rFonts w:eastAsiaTheme="minorHAnsi"/>
          <w:bCs w:val="0"/>
          <w:sz w:val="32"/>
          <w:szCs w:val="32"/>
        </w:rPr>
        <w:t>with</w:t>
      </w:r>
      <w:proofErr w:type="gramEnd"/>
      <w:r w:rsidRPr="002721C5">
        <w:rPr>
          <w:rFonts w:eastAsiaTheme="minorHAnsi"/>
          <w:bCs w:val="0"/>
          <w:sz w:val="32"/>
          <w:szCs w:val="32"/>
        </w:rPr>
        <w:t xml:space="preserve"> flu last season, just under half </w:t>
      </w:r>
    </w:p>
    <w:p w:rsidR="002721C5" w:rsidRDefault="002721C5" w:rsidP="002721C5">
      <w:pPr>
        <w:jc w:val="center"/>
        <w:rPr>
          <w:rFonts w:eastAsiaTheme="minorHAnsi"/>
          <w:bCs w:val="0"/>
          <w:sz w:val="32"/>
          <w:szCs w:val="32"/>
        </w:rPr>
      </w:pPr>
      <w:proofErr w:type="gramStart"/>
      <w:r w:rsidRPr="002721C5">
        <w:rPr>
          <w:rFonts w:eastAsiaTheme="minorHAnsi"/>
          <w:bCs w:val="0"/>
          <w:sz w:val="32"/>
          <w:szCs w:val="32"/>
        </w:rPr>
        <w:t>required</w:t>
      </w:r>
      <w:proofErr w:type="gramEnd"/>
      <w:r w:rsidRPr="002721C5">
        <w:rPr>
          <w:rFonts w:eastAsiaTheme="minorHAnsi"/>
          <w:bCs w:val="0"/>
          <w:sz w:val="32"/>
          <w:szCs w:val="32"/>
        </w:rPr>
        <w:t xml:space="preserve"> admission to intensive care</w:t>
      </w:r>
    </w:p>
    <w:p w:rsidR="002721C5" w:rsidRDefault="002721C5" w:rsidP="002721C5">
      <w:pPr>
        <w:jc w:val="center"/>
        <w:rPr>
          <w:rFonts w:eastAsiaTheme="minorHAnsi"/>
          <w:bCs w:val="0"/>
          <w:sz w:val="32"/>
          <w:szCs w:val="32"/>
        </w:rPr>
      </w:pPr>
    </w:p>
    <w:p w:rsidR="002721C5" w:rsidRPr="002721C5" w:rsidRDefault="002721C5" w:rsidP="002721C5">
      <w:pPr>
        <w:jc w:val="both"/>
        <w:rPr>
          <w:b/>
          <w:sz w:val="22"/>
          <w:szCs w:val="22"/>
        </w:rPr>
      </w:pPr>
      <w:r w:rsidRPr="002721C5">
        <w:rPr>
          <w:b/>
          <w:sz w:val="22"/>
          <w:szCs w:val="22"/>
        </w:rPr>
        <w:t xml:space="preserve">Dear Parent/Guardian of children from reception up to and including year 6. </w:t>
      </w:r>
    </w:p>
    <w:p w:rsidR="002721C5" w:rsidRPr="002721C5" w:rsidRDefault="002721C5" w:rsidP="0022431B">
      <w:pPr>
        <w:jc w:val="both"/>
        <w:rPr>
          <w:rFonts w:eastAsiaTheme="minorHAnsi"/>
          <w:bCs w:val="0"/>
          <w:sz w:val="32"/>
          <w:szCs w:val="32"/>
        </w:rPr>
      </w:pPr>
    </w:p>
    <w:p w:rsidR="007430C8" w:rsidRPr="007430C8" w:rsidRDefault="007430C8" w:rsidP="0022431B">
      <w:pPr>
        <w:jc w:val="both"/>
        <w:rPr>
          <w:b/>
          <w:sz w:val="22"/>
          <w:szCs w:val="22"/>
        </w:rPr>
      </w:pPr>
    </w:p>
    <w:p w:rsidR="007430C8" w:rsidRPr="007430C8" w:rsidRDefault="007430C8" w:rsidP="007430C8">
      <w:pPr>
        <w:jc w:val="center"/>
        <w:rPr>
          <w:b/>
          <w:sz w:val="22"/>
          <w:szCs w:val="22"/>
        </w:rPr>
      </w:pPr>
      <w:r w:rsidRPr="007430C8">
        <w:rPr>
          <w:b/>
          <w:sz w:val="22"/>
          <w:szCs w:val="22"/>
        </w:rPr>
        <w:t xml:space="preserve">Please visit the link </w:t>
      </w:r>
      <w:r w:rsidR="004A0164">
        <w:rPr>
          <w:b/>
          <w:sz w:val="22"/>
          <w:szCs w:val="22"/>
        </w:rPr>
        <w:t xml:space="preserve">or scan the QR code </w:t>
      </w:r>
      <w:r w:rsidRPr="007430C8">
        <w:rPr>
          <w:b/>
          <w:sz w:val="22"/>
          <w:szCs w:val="22"/>
        </w:rPr>
        <w:t>below to consent for your child</w:t>
      </w:r>
      <w:r w:rsidR="00162ACF">
        <w:rPr>
          <w:b/>
          <w:sz w:val="22"/>
          <w:szCs w:val="22"/>
        </w:rPr>
        <w:t xml:space="preserve"> (one for each child)</w:t>
      </w:r>
      <w:r w:rsidRPr="007430C8">
        <w:rPr>
          <w:b/>
          <w:sz w:val="22"/>
          <w:szCs w:val="22"/>
        </w:rPr>
        <w:t xml:space="preserve"> to receive their flu</w:t>
      </w:r>
      <w:r w:rsidR="002721C5">
        <w:rPr>
          <w:b/>
          <w:sz w:val="22"/>
          <w:szCs w:val="22"/>
        </w:rPr>
        <w:t xml:space="preserve"> vaccine in the autumn term 2019</w:t>
      </w:r>
      <w:r w:rsidRPr="007430C8">
        <w:rPr>
          <w:b/>
          <w:sz w:val="22"/>
          <w:szCs w:val="22"/>
        </w:rPr>
        <w:t>. This</w:t>
      </w:r>
      <w:r w:rsidR="002721C5">
        <w:rPr>
          <w:b/>
          <w:sz w:val="22"/>
          <w:szCs w:val="22"/>
        </w:rPr>
        <w:t xml:space="preserve"> consent must be completed by 27</w:t>
      </w:r>
      <w:r w:rsidRPr="007430C8">
        <w:rPr>
          <w:b/>
          <w:sz w:val="22"/>
          <w:szCs w:val="22"/>
          <w:vertAlign w:val="superscript"/>
        </w:rPr>
        <w:t>th</w:t>
      </w:r>
      <w:r w:rsidRPr="007430C8">
        <w:rPr>
          <w:b/>
          <w:sz w:val="22"/>
          <w:szCs w:val="22"/>
        </w:rPr>
        <w:t xml:space="preserve"> September to ensure we can vaccinate your child when we are in school.</w:t>
      </w:r>
      <w:r w:rsidR="006E05DC">
        <w:rPr>
          <w:b/>
          <w:sz w:val="22"/>
          <w:szCs w:val="22"/>
        </w:rPr>
        <w:t xml:space="preserve"> Please note the consent form has been improved and simplified. </w:t>
      </w:r>
    </w:p>
    <w:p w:rsidR="000A2510" w:rsidRDefault="007430C8" w:rsidP="00BB5B34">
      <w:pPr>
        <w:jc w:val="center"/>
        <w:rPr>
          <w:b/>
          <w:sz w:val="22"/>
          <w:szCs w:val="22"/>
        </w:rPr>
      </w:pPr>
      <w:r w:rsidRPr="007430C8">
        <w:rPr>
          <w:b/>
          <w:sz w:val="22"/>
          <w:szCs w:val="22"/>
        </w:rPr>
        <w:t>You will be asked to enter a secure school code:</w:t>
      </w:r>
    </w:p>
    <w:p w:rsidR="00BB5B34" w:rsidRPr="00BB5B34" w:rsidRDefault="00BB5B34" w:rsidP="00BB5B34">
      <w:pPr>
        <w:jc w:val="center"/>
        <w:rPr>
          <w:b/>
          <w:sz w:val="22"/>
          <w:szCs w:val="22"/>
        </w:rPr>
      </w:pPr>
    </w:p>
    <w:p w:rsidR="000A2510" w:rsidRDefault="000A2510" w:rsidP="007430C8">
      <w:pPr>
        <w:jc w:val="center"/>
        <w:rPr>
          <w:color w:val="FF0000"/>
          <w:sz w:val="22"/>
          <w:szCs w:val="22"/>
        </w:rPr>
      </w:pPr>
      <w:r w:rsidRPr="000A2510">
        <w:rPr>
          <w:color w:val="FF0000"/>
          <w:sz w:val="22"/>
          <w:szCs w:val="22"/>
        </w:rPr>
        <w:t xml:space="preserve">School Name: </w:t>
      </w:r>
      <w:r>
        <w:rPr>
          <w:color w:val="FF0000"/>
          <w:sz w:val="22"/>
          <w:szCs w:val="22"/>
        </w:rPr>
        <w:t xml:space="preserve"> </w:t>
      </w:r>
      <w:proofErr w:type="spellStart"/>
      <w:r w:rsidR="00E97C45">
        <w:rPr>
          <w:color w:val="FF0000"/>
          <w:sz w:val="22"/>
          <w:szCs w:val="22"/>
        </w:rPr>
        <w:t>Consett</w:t>
      </w:r>
      <w:proofErr w:type="spellEnd"/>
      <w:r w:rsidR="00E97C45">
        <w:rPr>
          <w:color w:val="FF0000"/>
          <w:sz w:val="22"/>
          <w:szCs w:val="22"/>
        </w:rPr>
        <w:t xml:space="preserve"> Infants</w:t>
      </w:r>
      <w:r>
        <w:rPr>
          <w:color w:val="FF0000"/>
          <w:sz w:val="22"/>
          <w:szCs w:val="22"/>
        </w:rPr>
        <w:t xml:space="preserve">       </w:t>
      </w:r>
      <w:r w:rsidRPr="000A2510">
        <w:rPr>
          <w:color w:val="FF0000"/>
          <w:sz w:val="22"/>
          <w:szCs w:val="22"/>
        </w:rPr>
        <w:t xml:space="preserve">            </w:t>
      </w:r>
      <w:r w:rsidR="00673E43">
        <w:rPr>
          <w:color w:val="FF0000"/>
          <w:sz w:val="22"/>
          <w:szCs w:val="22"/>
        </w:rPr>
        <w:t xml:space="preserve">  </w:t>
      </w:r>
      <w:r w:rsidR="00617757">
        <w:rPr>
          <w:color w:val="FF0000"/>
          <w:sz w:val="22"/>
          <w:szCs w:val="22"/>
        </w:rPr>
        <w:t xml:space="preserve">                  </w:t>
      </w:r>
      <w:r w:rsidRPr="000A2510">
        <w:rPr>
          <w:color w:val="FF0000"/>
          <w:sz w:val="22"/>
          <w:szCs w:val="22"/>
        </w:rPr>
        <w:t xml:space="preserve"> Code: </w:t>
      </w:r>
      <w:r w:rsidR="00177B4A">
        <w:rPr>
          <w:color w:val="FF0000"/>
          <w:sz w:val="22"/>
          <w:szCs w:val="22"/>
        </w:rPr>
        <w:t>114052</w:t>
      </w:r>
    </w:p>
    <w:p w:rsidR="000A2510" w:rsidRPr="000A2510" w:rsidRDefault="000A2510" w:rsidP="007430C8">
      <w:pPr>
        <w:jc w:val="center"/>
        <w:rPr>
          <w:b/>
          <w:color w:val="FF0000"/>
          <w:sz w:val="22"/>
          <w:szCs w:val="22"/>
        </w:rPr>
      </w:pPr>
    </w:p>
    <w:p w:rsidR="000A2510" w:rsidRDefault="000A2510" w:rsidP="007430C8">
      <w:pPr>
        <w:jc w:val="center"/>
        <w:rPr>
          <w:b/>
          <w:sz w:val="22"/>
          <w:szCs w:val="22"/>
        </w:rPr>
      </w:pPr>
    </w:p>
    <w:p w:rsidR="000A2510" w:rsidRDefault="000A2510" w:rsidP="007430C8">
      <w:pPr>
        <w:jc w:val="center"/>
        <w:rPr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2166828D" wp14:editId="74AB209A">
            <wp:extent cx="1057275" cy="1057275"/>
            <wp:effectExtent l="0" t="0" r="9525" b="9525"/>
            <wp:docPr id="4" name="Picture 4" descr="C:\Users\k.guest-humphries\AppData\Local\Microsoft\Windows\Temporary Internet Files\Content.IE5\B4PZSBTU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guest-humphries\AppData\Local\Microsoft\Windows\Temporary Internet Files\Content.IE5\B4PZSBTU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08" cy="10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10" w:rsidRDefault="000A2510" w:rsidP="007430C8">
      <w:pPr>
        <w:jc w:val="center"/>
        <w:rPr>
          <w:b/>
          <w:sz w:val="22"/>
          <w:szCs w:val="22"/>
        </w:rPr>
      </w:pPr>
    </w:p>
    <w:p w:rsidR="007430C8" w:rsidRDefault="009459DD" w:rsidP="000A2510">
      <w:pPr>
        <w:jc w:val="center"/>
        <w:rPr>
          <w:b/>
          <w:sz w:val="22"/>
          <w:szCs w:val="22"/>
        </w:rPr>
      </w:pPr>
      <w:hyperlink r:id="rId8" w:history="1">
        <w:r w:rsidR="004A0164" w:rsidRPr="000A232C">
          <w:rPr>
            <w:rStyle w:val="Hyperlink"/>
            <w:b/>
            <w:sz w:val="22"/>
            <w:szCs w:val="22"/>
          </w:rPr>
          <w:t>www.hdft.nhs.uk/electronic-consent</w:t>
        </w:r>
      </w:hyperlink>
    </w:p>
    <w:p w:rsidR="00162ACF" w:rsidRDefault="00162ACF" w:rsidP="007430C8">
      <w:pPr>
        <w:jc w:val="center"/>
        <w:rPr>
          <w:b/>
          <w:sz w:val="22"/>
          <w:szCs w:val="22"/>
        </w:rPr>
      </w:pPr>
    </w:p>
    <w:p w:rsidR="00162ACF" w:rsidRDefault="00162ACF" w:rsidP="00162ACF">
      <w:pPr>
        <w:rPr>
          <w:sz w:val="22"/>
          <w:szCs w:val="22"/>
        </w:rPr>
      </w:pPr>
      <w:r w:rsidRPr="00162ACF">
        <w:rPr>
          <w:sz w:val="22"/>
          <w:szCs w:val="22"/>
        </w:rPr>
        <w:t xml:space="preserve">This vaccination </w:t>
      </w:r>
      <w:r>
        <w:rPr>
          <w:sz w:val="22"/>
          <w:szCs w:val="22"/>
        </w:rPr>
        <w:t xml:space="preserve">programme is in place to help protect your child against flu. </w:t>
      </w:r>
      <w:r w:rsidR="000C33ED">
        <w:rPr>
          <w:sz w:val="22"/>
          <w:szCs w:val="22"/>
        </w:rPr>
        <w:t>Flu can be a very serious illness</w:t>
      </w:r>
      <w:r>
        <w:rPr>
          <w:sz w:val="22"/>
          <w:szCs w:val="22"/>
        </w:rPr>
        <w:t xml:space="preserve"> and sometim</w:t>
      </w:r>
      <w:r w:rsidR="000C33ED">
        <w:rPr>
          <w:sz w:val="22"/>
          <w:szCs w:val="22"/>
        </w:rPr>
        <w:t>es causes major health complications particularly in children and the elderly.</w:t>
      </w:r>
      <w:r>
        <w:rPr>
          <w:sz w:val="22"/>
          <w:szCs w:val="22"/>
        </w:rPr>
        <w:t xml:space="preserve"> Vaccinating your child will also help protect more vulnerable friends and family by preventing the spread of flu. Please ensure you read and understand all the information </w:t>
      </w:r>
      <w:r w:rsidR="007D4FE6">
        <w:rPr>
          <w:sz w:val="22"/>
          <w:szCs w:val="22"/>
        </w:rPr>
        <w:t xml:space="preserve">at the above link </w:t>
      </w:r>
      <w:r>
        <w:rPr>
          <w:sz w:val="22"/>
          <w:szCs w:val="22"/>
        </w:rPr>
        <w:t>before you complet</w:t>
      </w:r>
      <w:r w:rsidR="00BD591B">
        <w:rPr>
          <w:sz w:val="22"/>
          <w:szCs w:val="22"/>
        </w:rPr>
        <w:t>e the consent</w:t>
      </w:r>
      <w:r w:rsidR="007D4FE6">
        <w:rPr>
          <w:sz w:val="22"/>
          <w:szCs w:val="22"/>
        </w:rPr>
        <w:t xml:space="preserve"> form. </w:t>
      </w:r>
    </w:p>
    <w:p w:rsidR="007D4FE6" w:rsidRDefault="007D4FE6" w:rsidP="00162ACF">
      <w:pPr>
        <w:rPr>
          <w:sz w:val="22"/>
          <w:szCs w:val="22"/>
        </w:rPr>
      </w:pPr>
    </w:p>
    <w:p w:rsidR="007D4FE6" w:rsidRDefault="007D4FE6" w:rsidP="00162ACF">
      <w:pPr>
        <w:rPr>
          <w:sz w:val="22"/>
          <w:szCs w:val="22"/>
        </w:rPr>
      </w:pPr>
      <w:r>
        <w:rPr>
          <w:sz w:val="22"/>
          <w:szCs w:val="22"/>
        </w:rPr>
        <w:t xml:space="preserve">The vaccination is free and recommended for young children and is given via a quick and simple spray up the nose. </w:t>
      </w:r>
    </w:p>
    <w:p w:rsidR="007D4FE6" w:rsidRDefault="007D4FE6" w:rsidP="00162ACF">
      <w:pPr>
        <w:rPr>
          <w:sz w:val="22"/>
          <w:szCs w:val="22"/>
        </w:rPr>
      </w:pPr>
    </w:p>
    <w:p w:rsidR="007D4FE6" w:rsidRPr="000A2510" w:rsidRDefault="007D4FE6" w:rsidP="00162ACF">
      <w:pPr>
        <w:rPr>
          <w:b/>
          <w:sz w:val="22"/>
          <w:szCs w:val="22"/>
        </w:rPr>
      </w:pPr>
      <w:r w:rsidRPr="000A2510">
        <w:rPr>
          <w:b/>
          <w:sz w:val="22"/>
          <w:szCs w:val="22"/>
        </w:rPr>
        <w:t>If you have any questions or do not have internet access to complete the form please do not hesitate</w:t>
      </w:r>
      <w:r w:rsidR="009459DD">
        <w:rPr>
          <w:b/>
          <w:sz w:val="22"/>
          <w:szCs w:val="22"/>
        </w:rPr>
        <w:t xml:space="preserve"> to contact us on: 03000 03255</w:t>
      </w:r>
      <w:r w:rsidR="000A2510" w:rsidRPr="000A2510">
        <w:rPr>
          <w:b/>
          <w:sz w:val="22"/>
          <w:szCs w:val="22"/>
        </w:rPr>
        <w:t>4</w:t>
      </w:r>
      <w:bookmarkStart w:id="0" w:name="_GoBack"/>
      <w:bookmarkEnd w:id="0"/>
    </w:p>
    <w:p w:rsidR="007430C8" w:rsidRPr="007430C8" w:rsidRDefault="007430C8" w:rsidP="0022431B">
      <w:pPr>
        <w:jc w:val="both"/>
        <w:rPr>
          <w:b/>
          <w:sz w:val="22"/>
          <w:szCs w:val="22"/>
        </w:rPr>
      </w:pPr>
    </w:p>
    <w:p w:rsidR="000A2510" w:rsidRDefault="0022431B" w:rsidP="000A2510">
      <w:pPr>
        <w:jc w:val="both"/>
        <w:rPr>
          <w:sz w:val="22"/>
          <w:szCs w:val="22"/>
        </w:rPr>
      </w:pPr>
      <w:r w:rsidRPr="007430C8">
        <w:rPr>
          <w:sz w:val="22"/>
          <w:szCs w:val="22"/>
        </w:rPr>
        <w:t>Yours sincerely</w:t>
      </w:r>
      <w:r w:rsidR="000A2510">
        <w:rPr>
          <w:sz w:val="22"/>
          <w:szCs w:val="22"/>
        </w:rPr>
        <w:t>,</w:t>
      </w:r>
    </w:p>
    <w:p w:rsidR="000A2510" w:rsidRDefault="000A2510" w:rsidP="000A2510">
      <w:pPr>
        <w:jc w:val="both"/>
        <w:rPr>
          <w:sz w:val="22"/>
          <w:szCs w:val="22"/>
        </w:rPr>
      </w:pPr>
    </w:p>
    <w:p w:rsidR="000A2510" w:rsidRDefault="002600AE" w:rsidP="000A2510">
      <w:pPr>
        <w:jc w:val="both"/>
        <w:rPr>
          <w:sz w:val="22"/>
          <w:szCs w:val="22"/>
        </w:rPr>
      </w:pPr>
      <w:r w:rsidRPr="007430C8">
        <w:rPr>
          <w:color w:val="000000"/>
          <w:sz w:val="22"/>
          <w:szCs w:val="22"/>
          <w:lang w:eastAsia="en-GB"/>
        </w:rPr>
        <w:t>Karen Guest-Humphries</w:t>
      </w:r>
    </w:p>
    <w:p w:rsidR="002600AE" w:rsidRPr="000A2510" w:rsidRDefault="002600AE" w:rsidP="000A2510">
      <w:pPr>
        <w:jc w:val="both"/>
        <w:rPr>
          <w:sz w:val="22"/>
          <w:szCs w:val="22"/>
        </w:rPr>
      </w:pPr>
      <w:r w:rsidRPr="007430C8">
        <w:rPr>
          <w:color w:val="000000"/>
          <w:sz w:val="22"/>
          <w:szCs w:val="22"/>
          <w:lang w:eastAsia="en-GB"/>
        </w:rPr>
        <w:t>Clinical Lead</w:t>
      </w:r>
      <w:r w:rsidR="000A2510">
        <w:rPr>
          <w:color w:val="000000"/>
          <w:sz w:val="22"/>
          <w:szCs w:val="22"/>
          <w:lang w:eastAsia="en-GB"/>
        </w:rPr>
        <w:t xml:space="preserve">, </w:t>
      </w:r>
      <w:r w:rsidRPr="007430C8">
        <w:rPr>
          <w:color w:val="000000"/>
          <w:sz w:val="22"/>
          <w:szCs w:val="22"/>
          <w:lang w:eastAsia="en-GB"/>
        </w:rPr>
        <w:t>Childhood Immunisation Team for Durham, Darlington and Teesside</w:t>
      </w:r>
    </w:p>
    <w:p w:rsidR="002600AE" w:rsidRPr="00541D3E" w:rsidRDefault="002600AE" w:rsidP="002600AE"/>
    <w:sectPr w:rsidR="002600AE" w:rsidRPr="0054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1B"/>
    <w:rsid w:val="0002209F"/>
    <w:rsid w:val="00073BB4"/>
    <w:rsid w:val="000A2510"/>
    <w:rsid w:val="000C33ED"/>
    <w:rsid w:val="00162ACF"/>
    <w:rsid w:val="00177B4A"/>
    <w:rsid w:val="001B30ED"/>
    <w:rsid w:val="0021456F"/>
    <w:rsid w:val="0022431B"/>
    <w:rsid w:val="002600AE"/>
    <w:rsid w:val="002721C5"/>
    <w:rsid w:val="00384E23"/>
    <w:rsid w:val="004A0164"/>
    <w:rsid w:val="004D2E23"/>
    <w:rsid w:val="00541D3E"/>
    <w:rsid w:val="00604B79"/>
    <w:rsid w:val="00617757"/>
    <w:rsid w:val="00673E43"/>
    <w:rsid w:val="006E05DC"/>
    <w:rsid w:val="007203CC"/>
    <w:rsid w:val="007430C8"/>
    <w:rsid w:val="007D4FE6"/>
    <w:rsid w:val="009459DD"/>
    <w:rsid w:val="00A150A9"/>
    <w:rsid w:val="00B616EB"/>
    <w:rsid w:val="00BB5B34"/>
    <w:rsid w:val="00BD591B"/>
    <w:rsid w:val="00E97C45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1B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B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1B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3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B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ft.nhs.uk/electronic-cons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Scar</dc:creator>
  <cp:lastModifiedBy>Guest-Humphries Karen [RCD]</cp:lastModifiedBy>
  <cp:revision>2</cp:revision>
  <dcterms:created xsi:type="dcterms:W3CDTF">2019-06-23T10:07:00Z</dcterms:created>
  <dcterms:modified xsi:type="dcterms:W3CDTF">2019-06-23T10:07:00Z</dcterms:modified>
</cp:coreProperties>
</file>